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E" w:rsidRDefault="00580A5E" w:rsidP="008D4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Прокуратура разъясняет</w:t>
      </w:r>
    </w:p>
    <w:p w:rsidR="00580A5E" w:rsidRDefault="00580A5E" w:rsidP="008D4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A5E" w:rsidRDefault="00580A5E" w:rsidP="008D4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ED0" w:rsidRPr="008D47C3" w:rsidRDefault="008D47C3" w:rsidP="008D4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7C3">
        <w:rPr>
          <w:rFonts w:ascii="Times New Roman" w:hAnsi="Times New Roman" w:cs="Times New Roman"/>
          <w:b/>
          <w:sz w:val="32"/>
          <w:szCs w:val="32"/>
        </w:rPr>
        <w:t>Виды уголовных наказаний, назначаемых несовершеннолетним</w:t>
      </w:r>
    </w:p>
    <w:p w:rsidR="008D47C3" w:rsidRDefault="008D47C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В соответствии с частью 1 статьи 88 Уголовного кодекса Российской Федерации (УК РФ) несовершеннолетним назначаются следующие виды наказаний:</w:t>
      </w:r>
    </w:p>
    <w:p w:rsid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а) штраф;</w:t>
      </w:r>
    </w:p>
    <w:p w:rsid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б) лишение права заниматься определенной деятельностью;</w:t>
      </w:r>
    </w:p>
    <w:p w:rsid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в) обязательные работы;</w:t>
      </w:r>
    </w:p>
    <w:p w:rsid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г) исправительные работы;</w:t>
      </w:r>
    </w:p>
    <w:p w:rsid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д) ограничение свободы;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е) лишение свободы на определенный срок.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1000 рублей до 50 000 тысяч рублей или в размере заработной платы или иного дохода несовершеннолетнего осужденного за период от 2 недель 6 месяцев.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 xml:space="preserve">С учетом обстоятельств, предусмотренных </w:t>
      </w:r>
      <w:proofErr w:type="gramStart"/>
      <w:r w:rsidRPr="00B31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ED0">
        <w:rPr>
          <w:rFonts w:ascii="Times New Roman" w:hAnsi="Times New Roman" w:cs="Times New Roman"/>
          <w:sz w:val="28"/>
          <w:szCs w:val="28"/>
        </w:rPr>
        <w:t>. 3 ст. 46 УК РФ, штраф может быть назначен с рассрочкой выплаты определенными частями на срок до 5 лет либо с его отсрочкой на тот же срок.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 xml:space="preserve">В случае злостного уклонения несовершеннолетнего осужденного </w:t>
      </w:r>
      <w:proofErr w:type="gramStart"/>
      <w:r w:rsidRPr="00B31E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1ED0">
        <w:rPr>
          <w:rFonts w:ascii="Times New Roman" w:hAnsi="Times New Roman" w:cs="Times New Roman"/>
          <w:sz w:val="28"/>
          <w:szCs w:val="28"/>
        </w:rPr>
        <w:t xml:space="preserve"> уплаты штрафа, назначенного в качестве основного наказания, он в соответствии с </w:t>
      </w:r>
      <w:proofErr w:type="gramStart"/>
      <w:r w:rsidRPr="00B31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ED0">
        <w:rPr>
          <w:rFonts w:ascii="Times New Roman" w:hAnsi="Times New Roman" w:cs="Times New Roman"/>
          <w:sz w:val="28"/>
          <w:szCs w:val="28"/>
        </w:rPr>
        <w:t>. 5 ст. 46 УК РФ заменяется другим видом наказания.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Статья 88 УК РФ допускает возможность применения к несовершеннолетнему лишения права заниматься определенной деятельностью. Лишение права устанавливается на срок от 1 года до 5 лет в качестве основного вида наказания и на срок от 6 месяцев до 3 лет в качестве дополнительного вида наказания.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31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ED0">
        <w:rPr>
          <w:rFonts w:ascii="Times New Roman" w:hAnsi="Times New Roman" w:cs="Times New Roman"/>
          <w:sz w:val="28"/>
          <w:szCs w:val="28"/>
        </w:rPr>
        <w:t>. 3 ст. 88 УК РФ обязательные работы назначаются на срок от 40 до 160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наказаний лицами в возрасте до 15 лет не может превышать 2 часов в день, а лицами в возрасте от 15 до 16 лет – 3 часов в день.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Исправительные работы назначаются несовершеннолетним на срок до 1 года (</w:t>
      </w:r>
      <w:proofErr w:type="gramStart"/>
      <w:r w:rsidRPr="00B31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ED0">
        <w:rPr>
          <w:rFonts w:ascii="Times New Roman" w:hAnsi="Times New Roman" w:cs="Times New Roman"/>
          <w:sz w:val="28"/>
          <w:szCs w:val="28"/>
        </w:rPr>
        <w:t>. 4 ст. 88 УК РФ).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 xml:space="preserve">Назначение наказания в виде исправительных работ возможно и в отношении несовершеннолетнего, проходящего обучение в </w:t>
      </w:r>
      <w:r w:rsidRPr="00B31ED0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учреждениях, учреждениях начального профессионального, среднего профессионального, высшего профессионального образования, кроме тех случаев, когда его исполнение может реально препятствовать продолжению обучения, например при очной форме обучения.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Наказание в виде ограничения свободы назначается несовершеннолетним только в качестве основного наказания на срок от 2 месяцев до 2 лет.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В случае злостного уклонения от отбывания обязательных работ, исправительных работ, ограничения свободы они могут быть заменены наказанием в виде лишения свободы.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Наказание в виде лишения свободы назначается несовершеннолетним осужденным, совершившим преступления в возрасте до 16 лет, на срок не свыше 6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10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16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Несовершеннолетним, совершившим тяжкие преступления в возрасте до 16 лет, как за отдельное тяжкое преступление, так и по их совокупности не может быть назначено наказание на срок свыше 6 лет лишения свободы. Этой же категории осужденных, совершивших особо тяжкие преступления, а также иным несовершеннолетним, достигшим шестнадцатилетнего возраста, максимальный срок назначенного лишения свободы за одно или несколько преступлений, в том числе по совокупности приговоров, не может превышать 10 лет (</w:t>
      </w:r>
      <w:proofErr w:type="gramStart"/>
      <w:r w:rsidRPr="00B31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ED0">
        <w:rPr>
          <w:rFonts w:ascii="Times New Roman" w:hAnsi="Times New Roman" w:cs="Times New Roman"/>
          <w:sz w:val="28"/>
          <w:szCs w:val="28"/>
        </w:rPr>
        <w:t>. 6 ст. 88 УК РФ).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31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ED0">
        <w:rPr>
          <w:rFonts w:ascii="Times New Roman" w:hAnsi="Times New Roman" w:cs="Times New Roman"/>
          <w:sz w:val="28"/>
          <w:szCs w:val="28"/>
        </w:rPr>
        <w:t>. 6.1 ст. 88 УК РФ несовершеннолетнему, осужденному за совершение тяжкого или особо тяжкого преступления, нижний предел наказания в виде лишения свободы, предусмотренный соответствующей статьей Особенной части УК РФ, сокращается наполовину.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Суды не должны назначать уголовное наказание несовершеннолетним, совершившим преступления небольшой или средней тяжести, если их исправление может быть достигнуто путем применения принудительных мер воспитательного воздействия, предусмотренных ст. 90 УК РФ.</w:t>
      </w:r>
    </w:p>
    <w:p w:rsidR="00D808D3" w:rsidRPr="00B31ED0" w:rsidRDefault="00D808D3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0">
        <w:rPr>
          <w:rFonts w:ascii="Times New Roman" w:hAnsi="Times New Roman" w:cs="Times New Roman"/>
          <w:sz w:val="28"/>
          <w:szCs w:val="28"/>
        </w:rPr>
        <w:t>Несовершеннолетним не применяются наиболее суровые меры уголовного наказания (смертная казнь и пожизненное лишение свободы), уголовный закон не предусматривает применения к несовершеннолетним наказаний, применение которых невозможно или нецелесообразно ввиду особенностей социального статуса несовершеннолетнего (лишение права занимать определенные должности, конфискация имущества).</w:t>
      </w:r>
    </w:p>
    <w:p w:rsidR="00401179" w:rsidRDefault="00401179" w:rsidP="00B3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179" w:rsidSect="00CD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8D3"/>
    <w:rsid w:val="00247629"/>
    <w:rsid w:val="00401179"/>
    <w:rsid w:val="00580A5E"/>
    <w:rsid w:val="008D47C3"/>
    <w:rsid w:val="00B31ED0"/>
    <w:rsid w:val="00CD69BF"/>
    <w:rsid w:val="00D808D3"/>
    <w:rsid w:val="00DD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7</cp:revision>
  <dcterms:created xsi:type="dcterms:W3CDTF">2020-05-22T08:14:00Z</dcterms:created>
  <dcterms:modified xsi:type="dcterms:W3CDTF">2020-05-25T07:20:00Z</dcterms:modified>
</cp:coreProperties>
</file>